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Evidencia Video Rol Administrador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Dado que el video realizado para compartir con aliados o futuros administradores de la Plataforma Regional de Economía Circular es muy pesado y no es posible cargarlo directamente en SECOP, comparto en este documento el enlace de canva donde puede visualizarse: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https://www.canva.com/design/DAG6dvA3p_Y/7V-MKjC6nMqCu6tPZO78hA/edit?utm_content=DAG6dvA3p_Y&amp;utm_campaign=designshare&amp;utm_medium=link2&amp;utm_source=sharebutton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anva.com/design/DAG6dvA3p_Y/7V-MKjC6nMqCu6tPZO78hA/edit?utm_content=DAG6dvA3p_Y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